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8C365A" w:rsidRDefault="008C365A"/>
    <w:p w:rsidR="008C365A" w:rsidRDefault="008C365A"/>
    <w:p w:rsidR="00244F2A" w:rsidRDefault="00244F2A"/>
    <w:p w:rsidR="004514A8" w:rsidRDefault="004514A8"/>
    <w:p w:rsidR="00244F2A" w:rsidRPr="001B39A3" w:rsidRDefault="00894DB7" w:rsidP="00244F2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Coordinated Care</w:t>
      </w:r>
    </w:p>
    <w:p w:rsidR="00244F2A" w:rsidRPr="006D4783" w:rsidRDefault="00894DB7"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244F2A" w:rsidRPr="006D4783" w:rsidRDefault="00894DB7"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244F2A" w:rsidRPr="006D4783" w:rsidRDefault="00894DB7"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244F2A" w:rsidRDefault="00244F2A" w:rsidP="00244F2A">
      <w:pPr>
        <w:jc w:val="center"/>
      </w:pPr>
    </w:p>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Pr="00244F2A" w:rsidRDefault="00894DB7" w:rsidP="00244F2A">
      <w:pPr>
        <w:spacing w:after="0" w:line="480" w:lineRule="auto"/>
        <w:ind w:firstLine="720"/>
        <w:jc w:val="center"/>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lastRenderedPageBreak/>
        <w:t>Coordinated Care</w:t>
      </w:r>
    </w:p>
    <w:p w:rsidR="005D32EC" w:rsidRPr="00244F2A"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Hello, my name is</w:t>
      </w:r>
      <w:r w:rsidR="004514A8" w:rsidRPr="007E43AD">
        <w:rPr>
          <w:rFonts w:ascii="Times New Roman" w:hAnsi="Times New Roman" w:cs="Times New Roman"/>
          <w:color w:val="000000" w:themeColor="text1"/>
          <w:sz w:val="24"/>
          <w:szCs w:val="24"/>
          <w:highlight w:val="yellow"/>
        </w:rPr>
        <w:t>………….</w:t>
      </w:r>
      <w:r w:rsidRPr="007E43AD">
        <w:rPr>
          <w:rFonts w:ascii="Times New Roman" w:hAnsi="Times New Roman" w:cs="Times New Roman"/>
          <w:color w:val="000000" w:themeColor="text1"/>
          <w:sz w:val="24"/>
          <w:szCs w:val="24"/>
          <w:highlight w:val="yellow"/>
        </w:rPr>
        <w:t>a</w:t>
      </w:r>
      <w:r w:rsidRPr="00244F2A">
        <w:rPr>
          <w:rFonts w:ascii="Times New Roman" w:hAnsi="Times New Roman" w:cs="Times New Roman"/>
          <w:color w:val="000000" w:themeColor="text1"/>
          <w:sz w:val="24"/>
          <w:szCs w:val="24"/>
        </w:rPr>
        <w:t>nd I am an experienced nurse who has been in th</w:t>
      </w:r>
      <w:r w:rsidR="006C1749">
        <w:rPr>
          <w:rFonts w:ascii="Times New Roman" w:hAnsi="Times New Roman" w:cs="Times New Roman"/>
          <w:color w:val="000000" w:themeColor="text1"/>
          <w:sz w:val="24"/>
          <w:szCs w:val="24"/>
        </w:rPr>
        <w:t>is</w:t>
      </w:r>
      <w:r w:rsidRPr="00244F2A">
        <w:rPr>
          <w:rFonts w:ascii="Times New Roman" w:hAnsi="Times New Roman" w:cs="Times New Roman"/>
          <w:color w:val="000000" w:themeColor="text1"/>
          <w:sz w:val="24"/>
          <w:szCs w:val="24"/>
        </w:rPr>
        <w:t xml:space="preserve"> field for over seven years. Welcome to this forum, where we are aiming at raising awareness about the significance of coordination. This presentation aims at providing information on the primary principles of care coordination. We will explore the importance of coordinated care plans, which is based on the ethical decision making, implications of ethical approach, consequences of policy in coordination, the role of nurses on the continuum of care, and the involvement of the family in the coordination process.</w:t>
      </w:r>
    </w:p>
    <w:p w:rsidR="007D2AE5" w:rsidRPr="00244F2A" w:rsidRDefault="00894DB7"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Care Coordination</w:t>
      </w:r>
    </w:p>
    <w:p w:rsidR="00F60BDE" w:rsidRPr="00244F2A"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The Agency of Health care Research and Quality defines care coordination as the organization of patient care actions amid two or more participants (includ</w:t>
      </w:r>
      <w:r w:rsidR="00CC1D1A">
        <w:rPr>
          <w:rFonts w:ascii="Times New Roman" w:hAnsi="Times New Roman" w:cs="Times New Roman"/>
          <w:color w:val="000000" w:themeColor="text1"/>
          <w:sz w:val="24"/>
          <w:szCs w:val="24"/>
        </w:rPr>
        <w:t>ing</w:t>
      </w:r>
      <w:r w:rsidRPr="00244F2A">
        <w:rPr>
          <w:rFonts w:ascii="Times New Roman" w:hAnsi="Times New Roman" w:cs="Times New Roman"/>
          <w:color w:val="000000" w:themeColor="text1"/>
          <w:sz w:val="24"/>
          <w:szCs w:val="24"/>
        </w:rPr>
        <w:t xml:space="preserve"> the patient) in the provision of patient care to enhance effective delivery of health care services (Friedman et al., 2016). Organizing care involves </w:t>
      </w:r>
      <w:r w:rsidR="00CC1D1A" w:rsidRPr="00244F2A">
        <w:rPr>
          <w:rFonts w:ascii="Times New Roman" w:hAnsi="Times New Roman" w:cs="Times New Roman"/>
          <w:color w:val="000000" w:themeColor="text1"/>
          <w:sz w:val="24"/>
          <w:szCs w:val="24"/>
        </w:rPr>
        <w:t>unifying</w:t>
      </w:r>
      <w:r w:rsidRPr="00244F2A">
        <w:rPr>
          <w:rFonts w:ascii="Times New Roman" w:hAnsi="Times New Roman" w:cs="Times New Roman"/>
          <w:color w:val="000000" w:themeColor="text1"/>
          <w:sz w:val="24"/>
          <w:szCs w:val="24"/>
        </w:rPr>
        <w:t xml:space="preserve"> health care personnel and resources which are required in the provision of patient care. Coordination of care consists of the flow of communication from one health personnel to another to enhance the effective delivery of health care services. In nursing, coordinated care is essential in ensuring that we deliver quality care. </w:t>
      </w:r>
      <w:r w:rsidR="00CD2BC7" w:rsidRPr="00244F2A">
        <w:rPr>
          <w:rFonts w:ascii="Times New Roman" w:hAnsi="Times New Roman" w:cs="Times New Roman"/>
          <w:color w:val="000000" w:themeColor="text1"/>
          <w:sz w:val="24"/>
          <w:szCs w:val="24"/>
        </w:rPr>
        <w:t>Coordinated care ensures that the health care needs of patients are met adequately and on time. Therefore, it is significant to ensure that our nursing care is well-coordinated, as our profession is acknowledged as the backbone of health care.</w:t>
      </w:r>
      <w:r w:rsidR="00E05F20">
        <w:rPr>
          <w:rFonts w:ascii="Times New Roman" w:hAnsi="Times New Roman" w:cs="Times New Roman"/>
          <w:color w:val="000000" w:themeColor="text1"/>
          <w:sz w:val="24"/>
          <w:szCs w:val="24"/>
        </w:rPr>
        <w:t xml:space="preserve"> The concept of coordination of care is a way of streamlining the care of patients to ensure that quality standards are met. </w:t>
      </w:r>
    </w:p>
    <w:p w:rsidR="00CD2BC7" w:rsidRPr="00244F2A" w:rsidRDefault="00894DB7"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Fundamental Principles</w:t>
      </w:r>
    </w:p>
    <w:p w:rsidR="002130C8" w:rsidRPr="00244F2A"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Various principles guide the coordination of care. Accessibility is one of the essential policies that govern the coordination of care. As nurses, we should ensure that nursing care is available for every patient, no matter their health, physical, and socioeconomic status. The </w:t>
      </w:r>
      <w:r w:rsidRPr="00244F2A">
        <w:rPr>
          <w:rFonts w:ascii="Times New Roman" w:hAnsi="Times New Roman" w:cs="Times New Roman"/>
          <w:color w:val="000000" w:themeColor="text1"/>
          <w:sz w:val="24"/>
          <w:szCs w:val="24"/>
        </w:rPr>
        <w:lastRenderedPageBreak/>
        <w:t>care provided should be integrated with the community resources to ensure that the cultural and linguistic groups are included. Individualization of care is another important principle that is involved in the coordination of care</w:t>
      </w:r>
      <w:r w:rsidR="00F54B71" w:rsidRPr="00244F2A">
        <w:rPr>
          <w:rFonts w:ascii="Times New Roman" w:hAnsi="Times New Roman" w:cs="Times New Roman"/>
          <w:color w:val="000000" w:themeColor="text1"/>
          <w:sz w:val="24"/>
          <w:szCs w:val="24"/>
        </w:rPr>
        <w:t xml:space="preserve"> (Hannigan et al., 2018)</w:t>
      </w:r>
      <w:r w:rsidRPr="00244F2A">
        <w:rPr>
          <w:rFonts w:ascii="Times New Roman" w:hAnsi="Times New Roman" w:cs="Times New Roman"/>
          <w:color w:val="000000" w:themeColor="text1"/>
          <w:sz w:val="24"/>
          <w:szCs w:val="24"/>
        </w:rPr>
        <w:t xml:space="preserve">. Individualization ensures that the care provided to the patients is based on the strengths, needs, and circumstances of the family. We should ensure that our nursing care maximizes the capacity to provide care to families. Patient care should be in line with the family, for example, through providing care that is specific to young children and older people. Promoting solutions </w:t>
      </w:r>
      <w:r w:rsidR="00F54B71" w:rsidRPr="00244F2A">
        <w:rPr>
          <w:rFonts w:ascii="Times New Roman" w:hAnsi="Times New Roman" w:cs="Times New Roman"/>
          <w:color w:val="000000" w:themeColor="text1"/>
          <w:sz w:val="24"/>
          <w:szCs w:val="24"/>
        </w:rPr>
        <w:t>to systemic health challenges is another principle that ensures that preventive, therapeutic, and curative care is provided.</w:t>
      </w:r>
    </w:p>
    <w:p w:rsidR="00F54B71" w:rsidRPr="00244F2A" w:rsidRDefault="00894DB7"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Rationale and Significance</w:t>
      </w:r>
    </w:p>
    <w:p w:rsidR="004514A8"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Coordinated care plans are significant in enhancing decision making based on ethical principles of care. An ethical decision is vital in making a decision when providing nursing care to the patients. Various </w:t>
      </w:r>
      <w:r w:rsidR="00766A36" w:rsidRPr="00244F2A">
        <w:rPr>
          <w:rFonts w:ascii="Times New Roman" w:hAnsi="Times New Roman" w:cs="Times New Roman"/>
          <w:color w:val="000000" w:themeColor="text1"/>
          <w:sz w:val="24"/>
          <w:szCs w:val="24"/>
        </w:rPr>
        <w:t xml:space="preserve">provisions of ethics are significant in enhancing decision making in the coordination of care. Provision one informs about respect for the dignity of human beings, which involves respecting the values of every patient (ANA Code of Ethics, 2020). Also, this provision is significant in enhancing the relationship between health care providers with the patients. Clause two states that the nurses should be committed to patients, whether </w:t>
      </w:r>
      <w:r>
        <w:rPr>
          <w:rFonts w:ascii="Times New Roman" w:hAnsi="Times New Roman" w:cs="Times New Roman"/>
          <w:color w:val="000000" w:themeColor="text1"/>
          <w:sz w:val="24"/>
          <w:szCs w:val="24"/>
        </w:rPr>
        <w:t xml:space="preserve">as </w:t>
      </w:r>
      <w:r w:rsidR="00766A36" w:rsidRPr="00244F2A">
        <w:rPr>
          <w:rFonts w:ascii="Times New Roman" w:hAnsi="Times New Roman" w:cs="Times New Roman"/>
          <w:color w:val="000000" w:themeColor="text1"/>
          <w:sz w:val="24"/>
          <w:szCs w:val="24"/>
        </w:rPr>
        <w:t xml:space="preserve">an individual, group, family, or population. </w:t>
      </w:r>
    </w:p>
    <w:p w:rsidR="002130C8" w:rsidRPr="00244F2A" w:rsidRDefault="00894DB7" w:rsidP="004514A8">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The nurses are urged by this provision to be </w:t>
      </w:r>
      <w:r w:rsidR="003407EC" w:rsidRPr="00244F2A">
        <w:rPr>
          <w:rFonts w:ascii="Times New Roman" w:hAnsi="Times New Roman" w:cs="Times New Roman"/>
          <w:color w:val="000000" w:themeColor="text1"/>
          <w:sz w:val="24"/>
          <w:szCs w:val="24"/>
        </w:rPr>
        <w:t>commit</w:t>
      </w:r>
      <w:r w:rsidR="003407EC">
        <w:rPr>
          <w:rFonts w:ascii="Times New Roman" w:hAnsi="Times New Roman" w:cs="Times New Roman"/>
          <w:color w:val="000000" w:themeColor="text1"/>
          <w:sz w:val="24"/>
          <w:szCs w:val="24"/>
        </w:rPr>
        <w:t>t</w:t>
      </w:r>
      <w:r w:rsidR="003407EC" w:rsidRPr="00244F2A">
        <w:rPr>
          <w:rFonts w:ascii="Times New Roman" w:hAnsi="Times New Roman" w:cs="Times New Roman"/>
          <w:color w:val="000000" w:themeColor="text1"/>
          <w:sz w:val="24"/>
          <w:szCs w:val="24"/>
        </w:rPr>
        <w:t>e</w:t>
      </w:r>
      <w:r w:rsidR="003407EC">
        <w:rPr>
          <w:rFonts w:ascii="Times New Roman" w:hAnsi="Times New Roman" w:cs="Times New Roman"/>
          <w:color w:val="000000" w:themeColor="text1"/>
          <w:sz w:val="24"/>
          <w:szCs w:val="24"/>
        </w:rPr>
        <w:t>d</w:t>
      </w:r>
      <w:r w:rsidR="003407EC" w:rsidRPr="00244F2A">
        <w:rPr>
          <w:rFonts w:ascii="Times New Roman" w:hAnsi="Times New Roman" w:cs="Times New Roman"/>
          <w:color w:val="000000" w:themeColor="text1"/>
          <w:sz w:val="24"/>
          <w:szCs w:val="24"/>
        </w:rPr>
        <w:t xml:space="preserve"> to</w:t>
      </w:r>
      <w:r w:rsidRPr="00244F2A">
        <w:rPr>
          <w:rFonts w:ascii="Times New Roman" w:hAnsi="Times New Roman" w:cs="Times New Roman"/>
          <w:color w:val="000000" w:themeColor="text1"/>
          <w:sz w:val="24"/>
          <w:szCs w:val="24"/>
        </w:rPr>
        <w:t xml:space="preserve"> caring for the patient regardless of their identity. In provision three, the confidentiality and privacy of patients are addressed. The nurses should ensure that they provide care to the patients in an environment that enhances the solitude and privacy of the patients</w:t>
      </w:r>
      <w:r w:rsidR="000005C2">
        <w:rPr>
          <w:rFonts w:ascii="Times New Roman" w:hAnsi="Times New Roman" w:cs="Times New Roman"/>
          <w:color w:val="000000" w:themeColor="text1"/>
          <w:sz w:val="24"/>
          <w:szCs w:val="24"/>
        </w:rPr>
        <w:t xml:space="preserve"> (</w:t>
      </w:r>
      <w:r w:rsidR="000005C2" w:rsidRPr="00244F2A">
        <w:rPr>
          <w:rFonts w:ascii="Times New Roman" w:hAnsi="Times New Roman" w:cs="Times New Roman"/>
          <w:color w:val="000000" w:themeColor="text1"/>
          <w:sz w:val="24"/>
          <w:szCs w:val="24"/>
        </w:rPr>
        <w:t>ANA Code of Ethics, 2020</w:t>
      </w:r>
      <w:r w:rsidR="000005C2">
        <w:rPr>
          <w:rFonts w:ascii="Times New Roman" w:hAnsi="Times New Roman" w:cs="Times New Roman"/>
          <w:color w:val="000000" w:themeColor="text1"/>
          <w:sz w:val="24"/>
          <w:szCs w:val="24"/>
        </w:rPr>
        <w:t>)</w:t>
      </w:r>
      <w:r w:rsidRPr="00244F2A">
        <w:rPr>
          <w:rFonts w:ascii="Times New Roman" w:hAnsi="Times New Roman" w:cs="Times New Roman"/>
          <w:color w:val="000000" w:themeColor="text1"/>
          <w:sz w:val="24"/>
          <w:szCs w:val="24"/>
        </w:rPr>
        <w:t xml:space="preserve">. Therefore, coordination of care is significant in addressing ethical decision making when providing care to patients. The positive approach to ethics enhances decision making that enhances the adequate provision of care; for </w:t>
      </w:r>
      <w:r w:rsidR="000005C2" w:rsidRPr="00244F2A">
        <w:rPr>
          <w:rFonts w:ascii="Times New Roman" w:hAnsi="Times New Roman" w:cs="Times New Roman"/>
          <w:color w:val="000000" w:themeColor="text1"/>
          <w:sz w:val="24"/>
          <w:szCs w:val="24"/>
        </w:rPr>
        <w:t>example,</w:t>
      </w:r>
      <w:r w:rsidRPr="00244F2A">
        <w:rPr>
          <w:rFonts w:ascii="Times New Roman" w:hAnsi="Times New Roman" w:cs="Times New Roman"/>
          <w:color w:val="000000" w:themeColor="text1"/>
          <w:sz w:val="24"/>
          <w:szCs w:val="24"/>
        </w:rPr>
        <w:t xml:space="preserve"> the commitment of every member of </w:t>
      </w:r>
      <w:r w:rsidRPr="00244F2A">
        <w:rPr>
          <w:rFonts w:ascii="Times New Roman" w:hAnsi="Times New Roman" w:cs="Times New Roman"/>
          <w:color w:val="000000" w:themeColor="text1"/>
          <w:sz w:val="24"/>
          <w:szCs w:val="24"/>
        </w:rPr>
        <w:lastRenderedPageBreak/>
        <w:t xml:space="preserve">the health care team ensures that there is a proper flow of care to patients from the time of admission to when they are discharged. </w:t>
      </w:r>
    </w:p>
    <w:p w:rsidR="002130C8" w:rsidRPr="00244F2A" w:rsidRDefault="00894DB7" w:rsidP="000E6937">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Implications and Consequences of Policies</w:t>
      </w:r>
    </w:p>
    <w:p w:rsidR="002130C8"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Various policies affect the coordination of care. One of the acts that are significant in coordinated care is the Patient Safety and Quality Improvement Act (PSQIA), which was developed in 2005. </w:t>
      </w:r>
      <w:r w:rsidR="00C21C0B" w:rsidRPr="00244F2A">
        <w:rPr>
          <w:rFonts w:ascii="Times New Roman" w:hAnsi="Times New Roman" w:cs="Times New Roman"/>
          <w:color w:val="000000" w:themeColor="text1"/>
          <w:sz w:val="24"/>
          <w:szCs w:val="24"/>
        </w:rPr>
        <w:t xml:space="preserve">The Act was designed to address the issue of medical errors and maintain the confidentiality of the </w:t>
      </w:r>
      <w:r w:rsidR="003407EC" w:rsidRPr="00244F2A">
        <w:rPr>
          <w:rFonts w:ascii="Times New Roman" w:hAnsi="Times New Roman" w:cs="Times New Roman"/>
          <w:color w:val="000000" w:themeColor="text1"/>
          <w:sz w:val="24"/>
          <w:szCs w:val="24"/>
        </w:rPr>
        <w:t>patient</w:t>
      </w:r>
      <w:r w:rsidR="003407EC">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C21C0B" w:rsidRPr="00244F2A">
        <w:rPr>
          <w:rFonts w:ascii="Times New Roman" w:hAnsi="Times New Roman" w:cs="Times New Roman"/>
          <w:color w:val="000000" w:themeColor="text1"/>
          <w:sz w:val="24"/>
          <w:szCs w:val="24"/>
        </w:rPr>
        <w:t xml:space="preserve">. The Act encourages the analysis and reporting of medical errors. This Act authorizes penalties to those individuals who violate it through failing to observe patient safety and confidentiality. Patient safety is a significant factor in the provision of care and can be used to foretell the efficiency of health care. Most systems in the health care sector have used this Act to develop care coordination activities to ensure that </w:t>
      </w:r>
      <w:r w:rsidR="004E1249" w:rsidRPr="00244F2A">
        <w:rPr>
          <w:rFonts w:ascii="Times New Roman" w:hAnsi="Times New Roman" w:cs="Times New Roman"/>
          <w:color w:val="000000" w:themeColor="text1"/>
          <w:sz w:val="24"/>
          <w:szCs w:val="24"/>
        </w:rPr>
        <w:t>patient</w:t>
      </w:r>
      <w:r w:rsidR="004E1249">
        <w:rPr>
          <w:rFonts w:ascii="Times New Roman" w:hAnsi="Times New Roman" w:cs="Times New Roman"/>
          <w:color w:val="000000" w:themeColor="text1"/>
          <w:sz w:val="24"/>
          <w:szCs w:val="24"/>
        </w:rPr>
        <w:t>s are</w:t>
      </w:r>
      <w:r w:rsidR="00C21C0B" w:rsidRPr="00244F2A">
        <w:rPr>
          <w:rFonts w:ascii="Times New Roman" w:hAnsi="Times New Roman" w:cs="Times New Roman"/>
          <w:color w:val="000000" w:themeColor="text1"/>
          <w:sz w:val="24"/>
          <w:szCs w:val="24"/>
        </w:rPr>
        <w:t xml:space="preserve"> protected from harm through </w:t>
      </w:r>
      <w:r w:rsidR="005C4B7A" w:rsidRPr="00244F2A">
        <w:rPr>
          <w:rFonts w:ascii="Times New Roman" w:hAnsi="Times New Roman" w:cs="Times New Roman"/>
          <w:color w:val="000000" w:themeColor="text1"/>
          <w:sz w:val="24"/>
          <w:szCs w:val="24"/>
        </w:rPr>
        <w:t xml:space="preserve">the prevention of medical errors and breach of patient confidentiality. Therefore, this Act has a favorable implication on the health care system. The Act can be used to ensure that we have successfully coordinated care in our health care </w:t>
      </w:r>
      <w:r w:rsidR="003407EC" w:rsidRPr="00244F2A">
        <w:rPr>
          <w:rFonts w:ascii="Times New Roman" w:hAnsi="Times New Roman" w:cs="Times New Roman"/>
          <w:color w:val="000000" w:themeColor="text1"/>
          <w:sz w:val="24"/>
          <w:szCs w:val="24"/>
        </w:rPr>
        <w:t>organization</w:t>
      </w:r>
      <w:r w:rsidR="003407EC">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Harvey et al., 2019)</w:t>
      </w:r>
      <w:r w:rsidR="007E43AD">
        <w:rPr>
          <w:rFonts w:ascii="Times New Roman" w:hAnsi="Times New Roman" w:cs="Times New Roman"/>
          <w:color w:val="000000" w:themeColor="text1"/>
          <w:sz w:val="24"/>
          <w:szCs w:val="24"/>
        </w:rPr>
        <w:t xml:space="preserve">. </w:t>
      </w:r>
      <w:r w:rsidR="005C4B7A" w:rsidRPr="00244F2A">
        <w:rPr>
          <w:rFonts w:ascii="Times New Roman" w:hAnsi="Times New Roman" w:cs="Times New Roman"/>
          <w:color w:val="000000" w:themeColor="text1"/>
          <w:sz w:val="24"/>
          <w:szCs w:val="24"/>
        </w:rPr>
        <w:t>Our patients need to experience health care services that are effective while their privileges are protected. Therefore, this Act is essential in ensuring that our patients are receiving coordinated care, which is quality.</w:t>
      </w:r>
    </w:p>
    <w:p w:rsidR="00A10070" w:rsidRPr="00244F2A" w:rsidRDefault="00894DB7" w:rsidP="00244F2A">
      <w:pPr>
        <w:spacing w:after="0" w:line="480" w:lineRule="auto"/>
        <w:ind w:firstLine="720"/>
        <w:rPr>
          <w:rFonts w:ascii="Times New Roman" w:hAnsi="Times New Roman" w:cs="Times New Roman"/>
          <w:color w:val="000000" w:themeColor="text1"/>
          <w:sz w:val="24"/>
          <w:szCs w:val="24"/>
        </w:rPr>
      </w:pPr>
      <w:r w:rsidRPr="00406B04">
        <w:rPr>
          <w:rFonts w:ascii="Times New Roman" w:hAnsi="Times New Roman" w:cs="Times New Roman"/>
          <w:color w:val="000000" w:themeColor="text1"/>
          <w:sz w:val="24"/>
          <w:szCs w:val="24"/>
          <w:highlight w:val="yellow"/>
        </w:rPr>
        <w:t>The health care delivery system in the US is working towards various objectives, such as improving the experience of care and improving the health of the population. The PSQIA is a significant policy</w:t>
      </w:r>
      <w:r w:rsidR="00F5292A">
        <w:rPr>
          <w:rFonts w:ascii="Times New Roman" w:hAnsi="Times New Roman" w:cs="Times New Roman"/>
          <w:color w:val="000000" w:themeColor="text1"/>
          <w:sz w:val="24"/>
          <w:szCs w:val="24"/>
          <w:highlight w:val="yellow"/>
        </w:rPr>
        <w:t xml:space="preserve"> which </w:t>
      </w:r>
      <w:r w:rsidRPr="00406B04">
        <w:rPr>
          <w:rFonts w:ascii="Times New Roman" w:hAnsi="Times New Roman" w:cs="Times New Roman"/>
          <w:color w:val="000000" w:themeColor="text1"/>
          <w:sz w:val="24"/>
          <w:szCs w:val="24"/>
          <w:highlight w:val="yellow"/>
        </w:rPr>
        <w:t xml:space="preserve">ensures that patients experience quality care. Improvement of patient care </w:t>
      </w:r>
      <w:r w:rsidR="006E34E4">
        <w:rPr>
          <w:rFonts w:ascii="Times New Roman" w:hAnsi="Times New Roman" w:cs="Times New Roman"/>
          <w:color w:val="000000" w:themeColor="text1"/>
          <w:sz w:val="24"/>
          <w:szCs w:val="24"/>
          <w:highlight w:val="yellow"/>
        </w:rPr>
        <w:t>enhances</w:t>
      </w:r>
      <w:r w:rsidRPr="00406B04">
        <w:rPr>
          <w:rFonts w:ascii="Times New Roman" w:hAnsi="Times New Roman" w:cs="Times New Roman"/>
          <w:color w:val="000000" w:themeColor="text1"/>
          <w:sz w:val="24"/>
          <w:szCs w:val="24"/>
          <w:highlight w:val="yellow"/>
        </w:rPr>
        <w:t xml:space="preserve"> the health-seeking behavior of the population. When patients are protected from harm, and their rights are reserved, they will not hesitate to seek health care services the next time they have health problems</w:t>
      </w:r>
      <w:r w:rsidR="00406B04" w:rsidRPr="00406B04">
        <w:rPr>
          <w:rFonts w:ascii="Times New Roman" w:hAnsi="Times New Roman" w:cs="Times New Roman"/>
          <w:color w:val="000000" w:themeColor="text1"/>
          <w:sz w:val="24"/>
          <w:szCs w:val="24"/>
          <w:highlight w:val="yellow"/>
        </w:rPr>
        <w:t xml:space="preserve"> (</w:t>
      </w:r>
      <w:r w:rsidR="00406B04" w:rsidRPr="00406B04">
        <w:rPr>
          <w:rFonts w:ascii="Times New Roman" w:eastAsia="Times New Roman" w:hAnsi="Times New Roman" w:cs="Times New Roman"/>
          <w:sz w:val="24"/>
          <w:szCs w:val="24"/>
          <w:highlight w:val="yellow"/>
        </w:rPr>
        <w:t>Harvey et al., 2019)</w:t>
      </w:r>
      <w:r w:rsidRPr="00406B04">
        <w:rPr>
          <w:rFonts w:ascii="Times New Roman" w:hAnsi="Times New Roman" w:cs="Times New Roman"/>
          <w:color w:val="000000" w:themeColor="text1"/>
          <w:sz w:val="24"/>
          <w:szCs w:val="24"/>
          <w:highlight w:val="yellow"/>
        </w:rPr>
        <w:t xml:space="preserve">. The coordinated care through PSQI ensures that the experience of the patients in health care is improved. Incidences such as medical errors </w:t>
      </w:r>
      <w:r w:rsidR="00406B04" w:rsidRPr="00406B04">
        <w:rPr>
          <w:rFonts w:ascii="Times New Roman" w:hAnsi="Times New Roman" w:cs="Times New Roman"/>
          <w:color w:val="000000" w:themeColor="text1"/>
          <w:sz w:val="24"/>
          <w:szCs w:val="24"/>
          <w:highlight w:val="yellow"/>
        </w:rPr>
        <w:t xml:space="preserve">discourage patients from seeking health care in various </w:t>
      </w:r>
      <w:r w:rsidR="00406B04" w:rsidRPr="00406B04">
        <w:rPr>
          <w:rFonts w:ascii="Times New Roman" w:hAnsi="Times New Roman" w:cs="Times New Roman"/>
          <w:color w:val="000000" w:themeColor="text1"/>
          <w:sz w:val="24"/>
          <w:szCs w:val="24"/>
          <w:highlight w:val="yellow"/>
        </w:rPr>
        <w:lastRenderedPageBreak/>
        <w:t xml:space="preserve">health care organizations following their experiences. When a patient has a negative experience in a health organization, </w:t>
      </w:r>
      <w:r w:rsidR="004534F4">
        <w:rPr>
          <w:rFonts w:ascii="Times New Roman" w:hAnsi="Times New Roman" w:cs="Times New Roman"/>
          <w:color w:val="000000" w:themeColor="text1"/>
          <w:sz w:val="24"/>
          <w:szCs w:val="24"/>
          <w:highlight w:val="yellow"/>
        </w:rPr>
        <w:t>he or she</w:t>
      </w:r>
      <w:r w:rsidR="00406B04" w:rsidRPr="00406B04">
        <w:rPr>
          <w:rFonts w:ascii="Times New Roman" w:hAnsi="Times New Roman" w:cs="Times New Roman"/>
          <w:color w:val="000000" w:themeColor="text1"/>
          <w:sz w:val="24"/>
          <w:szCs w:val="24"/>
          <w:highlight w:val="yellow"/>
        </w:rPr>
        <w:t xml:space="preserve"> </w:t>
      </w:r>
      <w:r w:rsidR="003407EC" w:rsidRPr="00406B04">
        <w:rPr>
          <w:rFonts w:ascii="Times New Roman" w:hAnsi="Times New Roman" w:cs="Times New Roman"/>
          <w:color w:val="000000" w:themeColor="text1"/>
          <w:sz w:val="24"/>
          <w:szCs w:val="24"/>
          <w:highlight w:val="yellow"/>
        </w:rPr>
        <w:t>influences</w:t>
      </w:r>
      <w:r w:rsidR="00406B04" w:rsidRPr="00406B04">
        <w:rPr>
          <w:rFonts w:ascii="Times New Roman" w:hAnsi="Times New Roman" w:cs="Times New Roman"/>
          <w:color w:val="000000" w:themeColor="text1"/>
          <w:sz w:val="24"/>
          <w:szCs w:val="24"/>
          <w:highlight w:val="yellow"/>
        </w:rPr>
        <w:t xml:space="preserve"> another patient to stop seeking health care in the organization. Therefore, it is our role as nurses to ensure that nursing care is in line with health care policies.</w:t>
      </w:r>
    </w:p>
    <w:p w:rsidR="005C4B7A" w:rsidRPr="00244F2A" w:rsidRDefault="00894DB7" w:rsidP="00670A4E">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Family Involvement</w:t>
      </w:r>
    </w:p>
    <w:p w:rsidR="004138E2" w:rsidRPr="00244F2A"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Coordination of care is useful when family, caregivers, and patients are involved. The involvement of families in the care of patients is essential in the provision of services that addresses the needs of the patient that improves the outcomes of health care services (Prior et al., 2018). However, this approach is resource-intensive, where the knowledge of its applicability is not well understood. Therefore, understanding </w:t>
      </w:r>
      <w:r w:rsidR="00044442" w:rsidRPr="00244F2A">
        <w:rPr>
          <w:rFonts w:ascii="Times New Roman" w:hAnsi="Times New Roman" w:cs="Times New Roman"/>
          <w:color w:val="000000" w:themeColor="text1"/>
          <w:sz w:val="24"/>
          <w:szCs w:val="24"/>
        </w:rPr>
        <w:t>when to involve the family in the care of the patient is essential. Families are significant in providing support to the coordinated care of the patient. Some of the needs that are presented by patients, such as the need for psychological and emotional support, cannot only be met by the health care workers but also the family members. Family members inform the health care providers about significant issues related to the patient, for example, family history and the background of the patient's illness, which is vital in the treatment of the patient. When the information provided by the patients and families is integrated, the best decisions concerning patient care are made, which enhances the effectiveness of patient care. Families are also significant in making significant decisions concerning the patient</w:t>
      </w:r>
      <w:r w:rsidR="00244F2A" w:rsidRPr="00244F2A">
        <w:rPr>
          <w:rFonts w:ascii="Times New Roman" w:hAnsi="Times New Roman" w:cs="Times New Roman"/>
          <w:color w:val="000000" w:themeColor="text1"/>
          <w:sz w:val="24"/>
          <w:szCs w:val="24"/>
        </w:rPr>
        <w:t xml:space="preserve"> (Prior et al., 2018)</w:t>
      </w:r>
      <w:r w:rsidR="00044442" w:rsidRPr="00244F2A">
        <w:rPr>
          <w:rFonts w:ascii="Times New Roman" w:hAnsi="Times New Roman" w:cs="Times New Roman"/>
          <w:color w:val="000000" w:themeColor="text1"/>
          <w:sz w:val="24"/>
          <w:szCs w:val="24"/>
        </w:rPr>
        <w:t xml:space="preserve">. For example, when a patient is not able to make personal decisions in the case where they are underage or have a psychiatry condition, the family members are essential in deciding for the treatment of the patient. When it comes to medication, families </w:t>
      </w:r>
      <w:r w:rsidR="00B61BD3" w:rsidRPr="00244F2A">
        <w:rPr>
          <w:rFonts w:ascii="Times New Roman" w:hAnsi="Times New Roman" w:cs="Times New Roman"/>
          <w:color w:val="000000" w:themeColor="text1"/>
          <w:sz w:val="24"/>
          <w:szCs w:val="24"/>
        </w:rPr>
        <w:t>play</w:t>
      </w:r>
      <w:r w:rsidR="00044442" w:rsidRPr="00244F2A">
        <w:rPr>
          <w:rFonts w:ascii="Times New Roman" w:hAnsi="Times New Roman" w:cs="Times New Roman"/>
          <w:color w:val="000000" w:themeColor="text1"/>
          <w:sz w:val="24"/>
          <w:szCs w:val="24"/>
        </w:rPr>
        <w:t xml:space="preserve"> a significant role in ensuring that patients adhere to </w:t>
      </w:r>
      <w:r w:rsidR="00B61BD3" w:rsidRPr="00244F2A">
        <w:rPr>
          <w:rFonts w:ascii="Times New Roman" w:hAnsi="Times New Roman" w:cs="Times New Roman"/>
          <w:color w:val="000000" w:themeColor="text1"/>
          <w:sz w:val="24"/>
          <w:szCs w:val="24"/>
        </w:rPr>
        <w:t xml:space="preserve">drugs that they are given in hospitals. They help the health care workers to educate their patients on the significance of medications to their health. Family members inform that </w:t>
      </w:r>
      <w:r w:rsidR="00B61BD3" w:rsidRPr="00244F2A">
        <w:rPr>
          <w:rFonts w:ascii="Times New Roman" w:hAnsi="Times New Roman" w:cs="Times New Roman"/>
          <w:color w:val="000000" w:themeColor="text1"/>
          <w:sz w:val="24"/>
          <w:szCs w:val="24"/>
        </w:rPr>
        <w:lastRenderedPageBreak/>
        <w:t>health care providers about the culture that is to be considered in the care of a patient, for example, through giving advanced directives.</w:t>
      </w:r>
    </w:p>
    <w:p w:rsidR="00044442" w:rsidRPr="00244F2A" w:rsidRDefault="00894DB7"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The Role of a Nurse</w:t>
      </w:r>
    </w:p>
    <w:p w:rsidR="00044442"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The nurse plays a significant role in the coordination of care that is delivered to the patients. The most critical role that nurses play in meeting the needs of the patients and their families. </w:t>
      </w:r>
      <w:r w:rsidR="00B61BD3" w:rsidRPr="00244F2A">
        <w:rPr>
          <w:rFonts w:ascii="Times New Roman" w:hAnsi="Times New Roman" w:cs="Times New Roman"/>
          <w:color w:val="000000" w:themeColor="text1"/>
          <w:sz w:val="24"/>
          <w:szCs w:val="24"/>
        </w:rPr>
        <w:t xml:space="preserve">It is the role of the nurse to ensure that patients receive care that is holistic, efficient, safe, and quality through the use of evidence-based </w:t>
      </w:r>
      <w:r w:rsidR="003407EC" w:rsidRPr="00244F2A">
        <w:rPr>
          <w:rFonts w:ascii="Times New Roman" w:hAnsi="Times New Roman" w:cs="Times New Roman"/>
          <w:color w:val="000000" w:themeColor="text1"/>
          <w:sz w:val="24"/>
          <w:szCs w:val="24"/>
        </w:rPr>
        <w:t>practice</w:t>
      </w:r>
      <w:r w:rsidR="003407EC">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B61BD3" w:rsidRPr="00244F2A">
        <w:rPr>
          <w:rFonts w:ascii="Times New Roman" w:hAnsi="Times New Roman" w:cs="Times New Roman"/>
          <w:color w:val="000000" w:themeColor="text1"/>
          <w:sz w:val="24"/>
          <w:szCs w:val="24"/>
        </w:rPr>
        <w:t xml:space="preserve">. The nurses provide care to patients through the use of available resources. The ability of the nurse to integrate protocols into nursing practice enables them to provide specific care to patients with various health needs. Nurses act as advocates of the patient. They ensure that patients are given the care that is quality, and their rights are protected. The relationship between doctors and patients is upheld through coordinated </w:t>
      </w:r>
      <w:r w:rsidR="00D77B0D" w:rsidRPr="00244F2A">
        <w:rPr>
          <w:rFonts w:ascii="Times New Roman" w:hAnsi="Times New Roman" w:cs="Times New Roman"/>
          <w:color w:val="000000" w:themeColor="text1"/>
          <w:sz w:val="24"/>
          <w:szCs w:val="24"/>
        </w:rPr>
        <w:t>care, which</w:t>
      </w:r>
      <w:r w:rsidR="00B61BD3" w:rsidRPr="00244F2A">
        <w:rPr>
          <w:rFonts w:ascii="Times New Roman" w:hAnsi="Times New Roman" w:cs="Times New Roman"/>
          <w:color w:val="000000" w:themeColor="text1"/>
          <w:sz w:val="24"/>
          <w:szCs w:val="24"/>
        </w:rPr>
        <w:t xml:space="preserve"> influences patients to take advice from physicians, such as adhering to </w:t>
      </w:r>
      <w:r w:rsidR="003407EC" w:rsidRPr="00244F2A">
        <w:rPr>
          <w:rFonts w:ascii="Times New Roman" w:hAnsi="Times New Roman" w:cs="Times New Roman"/>
          <w:color w:val="000000" w:themeColor="text1"/>
          <w:sz w:val="24"/>
          <w:szCs w:val="24"/>
        </w:rPr>
        <w:t>medications</w:t>
      </w:r>
      <w:r w:rsidR="003407EC">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Harvey et al., 2019)</w:t>
      </w:r>
      <w:r w:rsidR="00B61BD3" w:rsidRPr="00244F2A">
        <w:rPr>
          <w:rFonts w:ascii="Times New Roman" w:hAnsi="Times New Roman" w:cs="Times New Roman"/>
          <w:color w:val="000000" w:themeColor="text1"/>
          <w:sz w:val="24"/>
          <w:szCs w:val="24"/>
        </w:rPr>
        <w:t xml:space="preserve">. Your role as a nurse </w:t>
      </w:r>
      <w:r w:rsidR="00124C2E">
        <w:rPr>
          <w:rFonts w:ascii="Times New Roman" w:hAnsi="Times New Roman" w:cs="Times New Roman"/>
          <w:color w:val="000000" w:themeColor="text1"/>
          <w:sz w:val="24"/>
          <w:szCs w:val="24"/>
        </w:rPr>
        <w:t xml:space="preserve">in the </w:t>
      </w:r>
      <w:r w:rsidR="00B61BD3" w:rsidRPr="00244F2A">
        <w:rPr>
          <w:rFonts w:ascii="Times New Roman" w:hAnsi="Times New Roman" w:cs="Times New Roman"/>
          <w:color w:val="000000" w:themeColor="text1"/>
          <w:sz w:val="24"/>
          <w:szCs w:val="24"/>
        </w:rPr>
        <w:t xml:space="preserve">coordination of care starts when you come into contact with the patient when the patient is </w:t>
      </w:r>
      <w:r w:rsidR="004E1249" w:rsidRPr="00244F2A">
        <w:rPr>
          <w:rFonts w:ascii="Times New Roman" w:hAnsi="Times New Roman" w:cs="Times New Roman"/>
          <w:color w:val="000000" w:themeColor="text1"/>
          <w:sz w:val="24"/>
          <w:szCs w:val="24"/>
        </w:rPr>
        <w:t>discharged. A</w:t>
      </w:r>
      <w:r w:rsidR="00B61BD3" w:rsidRPr="00244F2A">
        <w:rPr>
          <w:rFonts w:ascii="Times New Roman" w:hAnsi="Times New Roman" w:cs="Times New Roman"/>
          <w:color w:val="000000" w:themeColor="text1"/>
          <w:sz w:val="24"/>
          <w:szCs w:val="24"/>
        </w:rPr>
        <w:t xml:space="preserve"> nursing process is a vital tool in coordinated care as it ensures that the nurse assesses</w:t>
      </w:r>
      <w:r w:rsidR="00D77B0D" w:rsidRPr="00244F2A">
        <w:rPr>
          <w:rFonts w:ascii="Times New Roman" w:hAnsi="Times New Roman" w:cs="Times New Roman"/>
          <w:color w:val="000000" w:themeColor="text1"/>
          <w:sz w:val="24"/>
          <w:szCs w:val="24"/>
        </w:rPr>
        <w:t xml:space="preserve"> and diagnoses the patient, states the objectives of care and expected outcomes, determines the implementations, rationales, and interventions, and evaluates the care of the </w:t>
      </w:r>
      <w:r w:rsidR="003407EC" w:rsidRPr="00244F2A">
        <w:rPr>
          <w:rFonts w:ascii="Times New Roman" w:hAnsi="Times New Roman" w:cs="Times New Roman"/>
          <w:color w:val="000000" w:themeColor="text1"/>
          <w:sz w:val="24"/>
          <w:szCs w:val="24"/>
        </w:rPr>
        <w:t>patient</w:t>
      </w:r>
      <w:r w:rsidR="003407EC">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D77B0D" w:rsidRPr="00244F2A">
        <w:rPr>
          <w:rFonts w:ascii="Times New Roman" w:hAnsi="Times New Roman" w:cs="Times New Roman"/>
          <w:color w:val="000000" w:themeColor="text1"/>
          <w:sz w:val="24"/>
          <w:szCs w:val="24"/>
        </w:rPr>
        <w:t>. Evaluation of care is done by the nurse to ensure that the care given to the patient is competent. The nurse is involved in the follow up of the patient to ensure that the patient is progressing well.</w:t>
      </w:r>
    </w:p>
    <w:p w:rsidR="00E05F20" w:rsidRPr="00244F2A" w:rsidRDefault="00894DB7" w:rsidP="00244F2A">
      <w:pPr>
        <w:spacing w:after="0" w:line="480" w:lineRule="auto"/>
        <w:ind w:firstLine="720"/>
        <w:rPr>
          <w:rFonts w:ascii="Times New Roman" w:hAnsi="Times New Roman" w:cs="Times New Roman"/>
          <w:color w:val="000000" w:themeColor="text1"/>
          <w:sz w:val="24"/>
          <w:szCs w:val="24"/>
        </w:rPr>
      </w:pPr>
      <w:r w:rsidRPr="00A10070">
        <w:rPr>
          <w:rFonts w:ascii="Times New Roman" w:hAnsi="Times New Roman" w:cs="Times New Roman"/>
          <w:color w:val="000000" w:themeColor="text1"/>
          <w:sz w:val="24"/>
          <w:szCs w:val="24"/>
          <w:highlight w:val="yellow"/>
        </w:rPr>
        <w:t xml:space="preserve">Besides, the change in the health care system following the coordination of care has been highlighted as a significant element. Ensuring the satisfaction of the patient is the most significant role of health care professionals. The contribution of nurses to the care coordination reveals the competency and professional standards of the registered nurses. Coordination of care is successful when nurses take responsibility for ensuring patient care is </w:t>
      </w:r>
      <w:r w:rsidRPr="00A10070">
        <w:rPr>
          <w:rFonts w:ascii="Times New Roman" w:hAnsi="Times New Roman" w:cs="Times New Roman"/>
          <w:color w:val="000000" w:themeColor="text1"/>
          <w:sz w:val="24"/>
          <w:szCs w:val="24"/>
          <w:highlight w:val="yellow"/>
        </w:rPr>
        <w:lastRenderedPageBreak/>
        <w:t xml:space="preserve">delivered effectively. The major responsibility that nurses </w:t>
      </w:r>
      <w:r w:rsidRPr="00406B04">
        <w:rPr>
          <w:rFonts w:ascii="Times New Roman" w:hAnsi="Times New Roman" w:cs="Times New Roman"/>
          <w:color w:val="000000" w:themeColor="text1"/>
          <w:sz w:val="24"/>
          <w:szCs w:val="24"/>
          <w:highlight w:val="yellow"/>
        </w:rPr>
        <w:t>take in the coordination of care is developing plans that are guided by the needs of the patients</w:t>
      </w:r>
      <w:r w:rsidR="00406B04" w:rsidRPr="00406B04">
        <w:rPr>
          <w:rFonts w:ascii="Times New Roman" w:hAnsi="Times New Roman" w:cs="Times New Roman"/>
          <w:color w:val="000000" w:themeColor="text1"/>
          <w:sz w:val="24"/>
          <w:szCs w:val="24"/>
          <w:highlight w:val="yellow"/>
        </w:rPr>
        <w:t xml:space="preserve"> (</w:t>
      </w:r>
      <w:r w:rsidR="00406B04" w:rsidRPr="00406B04">
        <w:rPr>
          <w:rFonts w:ascii="Times New Roman" w:eastAsia="Times New Roman" w:hAnsi="Times New Roman" w:cs="Times New Roman"/>
          <w:sz w:val="24"/>
          <w:szCs w:val="24"/>
          <w:highlight w:val="yellow"/>
        </w:rPr>
        <w:t>Harvey et al., 2019)</w:t>
      </w:r>
      <w:r w:rsidRPr="00406B04">
        <w:rPr>
          <w:rFonts w:ascii="Times New Roman" w:hAnsi="Times New Roman" w:cs="Times New Roman"/>
          <w:color w:val="000000" w:themeColor="text1"/>
          <w:sz w:val="24"/>
          <w:szCs w:val="24"/>
          <w:highlight w:val="yellow"/>
        </w:rPr>
        <w:t xml:space="preserve">. </w:t>
      </w:r>
      <w:r w:rsidRPr="00A10070">
        <w:rPr>
          <w:rFonts w:ascii="Times New Roman" w:hAnsi="Times New Roman" w:cs="Times New Roman"/>
          <w:color w:val="000000" w:themeColor="text1"/>
          <w:sz w:val="24"/>
          <w:szCs w:val="24"/>
          <w:highlight w:val="yellow"/>
        </w:rPr>
        <w:t>With the development of coordinated care, it is up to the nurses to step up and draw attention concerning the significant part that they play in care coordination. The coordination of care is challenging, and the roles that nurses play is significant.</w:t>
      </w:r>
    </w:p>
    <w:p w:rsidR="00D77B0D" w:rsidRPr="00244F2A" w:rsidRDefault="00894DB7"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Conclusion</w:t>
      </w:r>
    </w:p>
    <w:p w:rsidR="002130C8" w:rsidRPr="00244F2A" w:rsidRDefault="00894DB7"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In conclusion, coordination is a significant element in the provision of patient care. The presence of different health care workers in the health care organizations such as clinicians, physicians, nutritionists, nurses, physiotherapists among others is a factor that can impact the flow of patient care through the presence of mistakes and errors as patient progress from one individual to another in delivery of care. Therefore, there is a need to have coordinated care to ensure that different individuals contribute to the care of patients positively without mistakes. Nurses play significant roles in ensuring that care is well-coordinated care through advocating for patients, ensuring good relationships between patients and physicians, and the provision of quality care. I hope this forum has helped you to learn the crucial basics of coordinated care and its importance in nursing care. Thank you for attending this forum.</w:t>
      </w:r>
    </w:p>
    <w:p w:rsidR="00D77B0D" w:rsidRPr="00244F2A" w:rsidRDefault="00D77B0D"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4277EB" w:rsidRDefault="004277EB" w:rsidP="004514A8">
      <w:pPr>
        <w:spacing w:after="0" w:line="480" w:lineRule="auto"/>
        <w:rPr>
          <w:rFonts w:ascii="Times New Roman" w:hAnsi="Times New Roman" w:cs="Times New Roman"/>
          <w:color w:val="000000" w:themeColor="text1"/>
          <w:sz w:val="24"/>
          <w:szCs w:val="24"/>
        </w:rPr>
      </w:pPr>
    </w:p>
    <w:p w:rsidR="004277EB" w:rsidRDefault="004277EB" w:rsidP="00244F2A">
      <w:pPr>
        <w:spacing w:after="0" w:line="480" w:lineRule="auto"/>
        <w:ind w:firstLine="720"/>
        <w:rPr>
          <w:rFonts w:ascii="Times New Roman" w:hAnsi="Times New Roman" w:cs="Times New Roman"/>
          <w:color w:val="000000" w:themeColor="text1"/>
          <w:sz w:val="24"/>
          <w:szCs w:val="24"/>
        </w:rPr>
      </w:pPr>
    </w:p>
    <w:p w:rsidR="003407EC" w:rsidRDefault="003407EC" w:rsidP="00244F2A">
      <w:pPr>
        <w:spacing w:after="0" w:line="480" w:lineRule="auto"/>
        <w:ind w:firstLine="720"/>
        <w:jc w:val="center"/>
        <w:rPr>
          <w:rFonts w:ascii="Times New Roman" w:hAnsi="Times New Roman" w:cs="Times New Roman"/>
          <w:color w:val="000000" w:themeColor="text1"/>
          <w:sz w:val="24"/>
          <w:szCs w:val="24"/>
        </w:rPr>
      </w:pPr>
    </w:p>
    <w:p w:rsidR="003407EC" w:rsidRDefault="003407EC" w:rsidP="00244F2A">
      <w:pPr>
        <w:spacing w:after="0" w:line="480" w:lineRule="auto"/>
        <w:ind w:firstLine="720"/>
        <w:jc w:val="center"/>
        <w:rPr>
          <w:rFonts w:ascii="Times New Roman" w:hAnsi="Times New Roman" w:cs="Times New Roman"/>
          <w:color w:val="000000" w:themeColor="text1"/>
          <w:sz w:val="24"/>
          <w:szCs w:val="24"/>
        </w:rPr>
      </w:pPr>
    </w:p>
    <w:p w:rsidR="00244F2A" w:rsidRPr="00244F2A" w:rsidRDefault="00894DB7" w:rsidP="00244F2A">
      <w:pPr>
        <w:spacing w:after="0" w:line="480" w:lineRule="auto"/>
        <w:ind w:firstLine="720"/>
        <w:jc w:val="center"/>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lastRenderedPageBreak/>
        <w:t>References</w:t>
      </w:r>
    </w:p>
    <w:p w:rsidR="00244F2A" w:rsidRPr="00244F2A" w:rsidRDefault="00894DB7" w:rsidP="000446D2">
      <w:pPr>
        <w:spacing w:after="0" w:line="480" w:lineRule="auto"/>
        <w:ind w:left="720" w:hanging="720"/>
        <w:rPr>
          <w:rFonts w:ascii="Times New Roman" w:hAnsi="Times New Roman" w:cs="Times New Roman"/>
          <w:color w:val="000000" w:themeColor="text1"/>
          <w:sz w:val="24"/>
          <w:szCs w:val="24"/>
          <w:shd w:val="clear" w:color="auto" w:fill="FFFFFF"/>
        </w:rPr>
      </w:pPr>
      <w:r w:rsidRPr="00244F2A">
        <w:rPr>
          <w:rFonts w:ascii="Times New Roman" w:hAnsi="Times New Roman" w:cs="Times New Roman"/>
          <w:color w:val="000000" w:themeColor="text1"/>
          <w:sz w:val="24"/>
          <w:szCs w:val="24"/>
          <w:shd w:val="clear" w:color="auto" w:fill="FFFFFF"/>
        </w:rPr>
        <w:t xml:space="preserve">American Nurses Association Code of Ethics | VCU Health. (2020). Retrieved 13 May 2020, from </w:t>
      </w:r>
      <w:hyperlink r:id="rId6" w:history="1">
        <w:r w:rsidRPr="00244F2A">
          <w:rPr>
            <w:rStyle w:val="Hyperlink"/>
            <w:rFonts w:ascii="Times New Roman" w:hAnsi="Times New Roman" w:cs="Times New Roman"/>
            <w:color w:val="000000" w:themeColor="text1"/>
            <w:sz w:val="24"/>
            <w:szCs w:val="24"/>
            <w:u w:val="none"/>
            <w:shd w:val="clear" w:color="auto" w:fill="FFFFFF"/>
          </w:rPr>
          <w:t>https://www.vcuhealth.org/for-health-professionals/nursing/about-nursing-at-vcu/ana-code-ethics</w:t>
        </w:r>
      </w:hyperlink>
    </w:p>
    <w:p w:rsidR="00244F2A" w:rsidRPr="007E43AD" w:rsidRDefault="00894DB7" w:rsidP="000446D2">
      <w:pPr>
        <w:spacing w:after="0" w:line="480" w:lineRule="auto"/>
        <w:ind w:left="720" w:hanging="720"/>
        <w:rPr>
          <w:rFonts w:ascii="Times New Roman" w:eastAsia="Times New Roman" w:hAnsi="Times New Roman" w:cs="Times New Roman"/>
          <w:sz w:val="24"/>
          <w:szCs w:val="24"/>
        </w:rPr>
      </w:pPr>
      <w:r w:rsidRPr="007E43AD">
        <w:rPr>
          <w:rFonts w:ascii="Times New Roman" w:eastAsia="Times New Roman" w:hAnsi="Times New Roman" w:cs="Times New Roman"/>
          <w:sz w:val="24"/>
          <w:szCs w:val="24"/>
        </w:rPr>
        <w:t xml:space="preserve">Boulanger, J., Keohane, C., &amp; Yeats, A. (2019). Role of Patient Safety Organizations in Improving Patient Safety. </w:t>
      </w:r>
      <w:r w:rsidRPr="007E43AD">
        <w:rPr>
          <w:rFonts w:ascii="Times New Roman" w:eastAsia="Times New Roman" w:hAnsi="Times New Roman" w:cs="Times New Roman"/>
          <w:i/>
          <w:iCs/>
          <w:sz w:val="24"/>
          <w:szCs w:val="24"/>
        </w:rPr>
        <w:t>Obstetrics and Gynecology Clinics</w:t>
      </w:r>
      <w:r w:rsidRPr="007E43AD">
        <w:rPr>
          <w:rFonts w:ascii="Times New Roman" w:eastAsia="Times New Roman" w:hAnsi="Times New Roman" w:cs="Times New Roman"/>
          <w:sz w:val="24"/>
          <w:szCs w:val="24"/>
        </w:rPr>
        <w:t xml:space="preserve">, </w:t>
      </w:r>
      <w:r w:rsidRPr="007E43AD">
        <w:rPr>
          <w:rFonts w:ascii="Times New Roman" w:eastAsia="Times New Roman" w:hAnsi="Times New Roman" w:cs="Times New Roman"/>
          <w:i/>
          <w:iCs/>
          <w:sz w:val="24"/>
          <w:szCs w:val="24"/>
        </w:rPr>
        <w:t>46</w:t>
      </w:r>
      <w:r w:rsidRPr="007E43AD">
        <w:rPr>
          <w:rFonts w:ascii="Times New Roman" w:eastAsia="Times New Roman" w:hAnsi="Times New Roman" w:cs="Times New Roman"/>
          <w:sz w:val="24"/>
          <w:szCs w:val="24"/>
        </w:rPr>
        <w:t>(2), 257-267.</w:t>
      </w:r>
    </w:p>
    <w:p w:rsidR="000446D2" w:rsidRDefault="00894DB7" w:rsidP="000446D2">
      <w:pPr>
        <w:spacing w:after="0" w:line="480" w:lineRule="auto"/>
        <w:ind w:left="720" w:hanging="720"/>
      </w:pPr>
      <w:r w:rsidRPr="00244F2A">
        <w:rPr>
          <w:rFonts w:ascii="Times New Roman" w:hAnsi="Times New Roman" w:cs="Times New Roman"/>
          <w:color w:val="000000" w:themeColor="text1"/>
          <w:sz w:val="24"/>
          <w:szCs w:val="24"/>
          <w:shd w:val="clear" w:color="auto" w:fill="FFFFFF"/>
        </w:rPr>
        <w:t>Friedman, A., Howard, J., Shaw, E. K., Cohen, D. J., Shahidi, L., &amp; Ferrante, J. M. (2016). Facilitators and Barriers to Care Coordination in Patient-centered Medical Homes (PCMHs) from Coordinators' Perspectives. </w:t>
      </w:r>
      <w:r w:rsidRPr="00244F2A">
        <w:rPr>
          <w:rFonts w:ascii="Times New Roman" w:hAnsi="Times New Roman" w:cs="Times New Roman"/>
          <w:i/>
          <w:iCs/>
          <w:color w:val="000000" w:themeColor="text1"/>
          <w:sz w:val="24"/>
          <w:szCs w:val="24"/>
          <w:shd w:val="clear" w:color="auto" w:fill="FFFFFF"/>
        </w:rPr>
        <w:t>Journal of the American Board of Family Medicine: JABFM</w:t>
      </w:r>
      <w:r w:rsidRPr="00244F2A">
        <w:rPr>
          <w:rFonts w:ascii="Times New Roman" w:hAnsi="Times New Roman" w:cs="Times New Roman"/>
          <w:color w:val="000000" w:themeColor="text1"/>
          <w:sz w:val="24"/>
          <w:szCs w:val="24"/>
          <w:shd w:val="clear" w:color="auto" w:fill="FFFFFF"/>
        </w:rPr>
        <w:t>, </w:t>
      </w:r>
      <w:r w:rsidRPr="00244F2A">
        <w:rPr>
          <w:rFonts w:ascii="Times New Roman" w:hAnsi="Times New Roman" w:cs="Times New Roman"/>
          <w:i/>
          <w:iCs/>
          <w:color w:val="000000" w:themeColor="text1"/>
          <w:sz w:val="24"/>
          <w:szCs w:val="24"/>
          <w:shd w:val="clear" w:color="auto" w:fill="FFFFFF"/>
        </w:rPr>
        <w:t>29</w:t>
      </w:r>
      <w:r w:rsidRPr="00244F2A">
        <w:rPr>
          <w:rFonts w:ascii="Times New Roman" w:hAnsi="Times New Roman" w:cs="Times New Roman"/>
          <w:color w:val="000000" w:themeColor="text1"/>
          <w:sz w:val="24"/>
          <w:szCs w:val="24"/>
          <w:shd w:val="clear" w:color="auto" w:fill="FFFFFF"/>
        </w:rPr>
        <w:t xml:space="preserve">(1), 90–101. </w:t>
      </w:r>
      <w:hyperlink r:id="rId7" w:history="1">
        <w:r w:rsidRPr="00244F2A">
          <w:rPr>
            <w:rStyle w:val="Hyperlink"/>
            <w:rFonts w:ascii="Times New Roman" w:hAnsi="Times New Roman" w:cs="Times New Roman"/>
            <w:color w:val="000000" w:themeColor="text1"/>
            <w:sz w:val="24"/>
            <w:szCs w:val="24"/>
            <w:u w:val="none"/>
            <w:shd w:val="clear" w:color="auto" w:fill="FFFFFF"/>
          </w:rPr>
          <w:t>https://doi.org/10.3122/jabfm.2016.01.150175</w:t>
        </w:r>
      </w:hyperlink>
    </w:p>
    <w:p w:rsidR="007E43AD" w:rsidRPr="000446D2" w:rsidRDefault="00894DB7" w:rsidP="000446D2">
      <w:pPr>
        <w:spacing w:after="0" w:line="480" w:lineRule="auto"/>
        <w:ind w:left="720" w:hanging="720"/>
      </w:pPr>
      <w:r w:rsidRPr="007E43AD">
        <w:rPr>
          <w:rFonts w:ascii="Times New Roman" w:eastAsia="Times New Roman" w:hAnsi="Times New Roman" w:cs="Times New Roman"/>
          <w:sz w:val="24"/>
          <w:szCs w:val="24"/>
        </w:rPr>
        <w:t xml:space="preserve">Harvey, S. M., Oakley, L. P., Yoon, J., &amp; Luck, J. (2019). Coordinated care organizations: Neonatal and infant outcomes in Oregon. </w:t>
      </w:r>
      <w:r w:rsidRPr="007E43AD">
        <w:rPr>
          <w:rFonts w:ascii="Times New Roman" w:eastAsia="Times New Roman" w:hAnsi="Times New Roman" w:cs="Times New Roman"/>
          <w:i/>
          <w:iCs/>
          <w:sz w:val="24"/>
          <w:szCs w:val="24"/>
        </w:rPr>
        <w:t>Medical Care Research and Review</w:t>
      </w:r>
      <w:r w:rsidRPr="007E43AD">
        <w:rPr>
          <w:rFonts w:ascii="Times New Roman" w:eastAsia="Times New Roman" w:hAnsi="Times New Roman" w:cs="Times New Roman"/>
          <w:sz w:val="24"/>
          <w:szCs w:val="24"/>
        </w:rPr>
        <w:t xml:space="preserve">, </w:t>
      </w:r>
      <w:r w:rsidRPr="007E43AD">
        <w:rPr>
          <w:rFonts w:ascii="Times New Roman" w:eastAsia="Times New Roman" w:hAnsi="Times New Roman" w:cs="Times New Roman"/>
          <w:i/>
          <w:iCs/>
          <w:sz w:val="24"/>
          <w:szCs w:val="24"/>
        </w:rPr>
        <w:t>76</w:t>
      </w:r>
      <w:r w:rsidRPr="007E43AD">
        <w:rPr>
          <w:rFonts w:ascii="Times New Roman" w:eastAsia="Times New Roman" w:hAnsi="Times New Roman" w:cs="Times New Roman"/>
          <w:sz w:val="24"/>
          <w:szCs w:val="24"/>
        </w:rPr>
        <w:t>(5), 627-642.</w:t>
      </w:r>
    </w:p>
    <w:p w:rsidR="00244F2A" w:rsidRPr="00244F2A" w:rsidRDefault="00894DB7" w:rsidP="000446D2">
      <w:pPr>
        <w:spacing w:after="0" w:line="480" w:lineRule="auto"/>
        <w:ind w:left="720" w:hanging="720"/>
        <w:rPr>
          <w:rFonts w:ascii="Times New Roman" w:hAnsi="Times New Roman" w:cs="Times New Roman"/>
          <w:color w:val="000000" w:themeColor="text1"/>
          <w:sz w:val="24"/>
          <w:szCs w:val="24"/>
          <w:shd w:val="clear" w:color="auto" w:fill="FFFFFF"/>
        </w:rPr>
      </w:pPr>
      <w:r w:rsidRPr="00244F2A">
        <w:rPr>
          <w:rFonts w:ascii="Times New Roman" w:hAnsi="Times New Roman" w:cs="Times New Roman"/>
          <w:color w:val="000000" w:themeColor="text1"/>
          <w:sz w:val="24"/>
          <w:szCs w:val="24"/>
          <w:shd w:val="clear" w:color="auto" w:fill="FFFFFF"/>
        </w:rPr>
        <w:t>Hannigan, B., Simpson, A., Coffey, M., Barlow, S., &amp; Jones, A. (2018). Care Coordination as Imagined; Care Coordination as Done: Findings from a Cross-national Mental Health Systems Study. </w:t>
      </w:r>
      <w:r w:rsidRPr="00244F2A">
        <w:rPr>
          <w:rFonts w:ascii="Times New Roman" w:hAnsi="Times New Roman" w:cs="Times New Roman"/>
          <w:i/>
          <w:iCs/>
          <w:color w:val="000000" w:themeColor="text1"/>
          <w:sz w:val="24"/>
          <w:szCs w:val="24"/>
          <w:shd w:val="clear" w:color="auto" w:fill="FFFFFF"/>
        </w:rPr>
        <w:t>International journal of integrated care</w:t>
      </w:r>
      <w:r w:rsidRPr="00244F2A">
        <w:rPr>
          <w:rFonts w:ascii="Times New Roman" w:hAnsi="Times New Roman" w:cs="Times New Roman"/>
          <w:color w:val="000000" w:themeColor="text1"/>
          <w:sz w:val="24"/>
          <w:szCs w:val="24"/>
          <w:shd w:val="clear" w:color="auto" w:fill="FFFFFF"/>
        </w:rPr>
        <w:t>, </w:t>
      </w:r>
      <w:r w:rsidRPr="00244F2A">
        <w:rPr>
          <w:rFonts w:ascii="Times New Roman" w:hAnsi="Times New Roman" w:cs="Times New Roman"/>
          <w:i/>
          <w:iCs/>
          <w:color w:val="000000" w:themeColor="text1"/>
          <w:sz w:val="24"/>
          <w:szCs w:val="24"/>
          <w:shd w:val="clear" w:color="auto" w:fill="FFFFFF"/>
        </w:rPr>
        <w:t>18</w:t>
      </w:r>
      <w:r w:rsidRPr="00244F2A">
        <w:rPr>
          <w:rFonts w:ascii="Times New Roman" w:hAnsi="Times New Roman" w:cs="Times New Roman"/>
          <w:color w:val="000000" w:themeColor="text1"/>
          <w:sz w:val="24"/>
          <w:szCs w:val="24"/>
          <w:shd w:val="clear" w:color="auto" w:fill="FFFFFF"/>
        </w:rPr>
        <w:t xml:space="preserve">(3), 12. </w:t>
      </w:r>
      <w:hyperlink r:id="rId8" w:history="1">
        <w:r w:rsidRPr="00244F2A">
          <w:rPr>
            <w:rStyle w:val="Hyperlink"/>
            <w:rFonts w:ascii="Times New Roman" w:hAnsi="Times New Roman" w:cs="Times New Roman"/>
            <w:color w:val="000000" w:themeColor="text1"/>
            <w:sz w:val="24"/>
            <w:szCs w:val="24"/>
            <w:u w:val="none"/>
            <w:shd w:val="clear" w:color="auto" w:fill="FFFFFF"/>
          </w:rPr>
          <w:t>https://doi.org/10.5334/ijic.3978</w:t>
        </w:r>
      </w:hyperlink>
    </w:p>
    <w:p w:rsidR="00244F2A" w:rsidRDefault="00894DB7" w:rsidP="000446D2">
      <w:pPr>
        <w:spacing w:after="0" w:line="480" w:lineRule="auto"/>
        <w:ind w:left="720" w:hanging="720"/>
      </w:pPr>
      <w:r w:rsidRPr="00244F2A">
        <w:rPr>
          <w:rFonts w:ascii="Times New Roman" w:hAnsi="Times New Roman" w:cs="Times New Roman"/>
          <w:color w:val="000000" w:themeColor="text1"/>
          <w:sz w:val="24"/>
          <w:szCs w:val="24"/>
          <w:shd w:val="clear" w:color="auto" w:fill="FFFFFF"/>
        </w:rPr>
        <w:t xml:space="preserve">Prior, S., &amp; Campbell, S. (2018). Patient and Family Involvement: A Discussion of Co-Led Redesign of Healthcare Services. Retrieved 13 May 2020, from </w:t>
      </w:r>
      <w:hyperlink r:id="rId9" w:history="1">
        <w:r w:rsidRPr="00244F2A">
          <w:rPr>
            <w:rStyle w:val="Hyperlink"/>
            <w:rFonts w:ascii="Times New Roman" w:hAnsi="Times New Roman" w:cs="Times New Roman"/>
            <w:color w:val="000000" w:themeColor="text1"/>
            <w:sz w:val="24"/>
            <w:szCs w:val="24"/>
            <w:u w:val="none"/>
            <w:shd w:val="clear" w:color="auto" w:fill="FFFFFF"/>
          </w:rPr>
          <w:t>http://doi.org/10.2196/jopm.8957</w:t>
        </w:r>
      </w:hyperlink>
    </w:p>
    <w:p w:rsidR="007E43AD" w:rsidRPr="00244F2A" w:rsidRDefault="007E43AD" w:rsidP="00244F2A">
      <w:pPr>
        <w:spacing w:after="0" w:line="480" w:lineRule="auto"/>
        <w:ind w:left="720" w:hanging="720"/>
        <w:rPr>
          <w:rFonts w:ascii="Times New Roman" w:hAnsi="Times New Roman" w:cs="Times New Roman"/>
          <w:color w:val="000000" w:themeColor="text1"/>
          <w:sz w:val="24"/>
          <w:szCs w:val="24"/>
          <w:shd w:val="clear" w:color="auto" w:fill="FFFFFF"/>
        </w:rPr>
      </w:pPr>
    </w:p>
    <w:sectPr w:rsidR="007E43AD" w:rsidRPr="00244F2A" w:rsidSect="00244F2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212" w:rsidRDefault="005A6212">
      <w:pPr>
        <w:spacing w:after="0" w:line="240" w:lineRule="auto"/>
      </w:pPr>
      <w:r>
        <w:separator/>
      </w:r>
    </w:p>
  </w:endnote>
  <w:endnote w:type="continuationSeparator" w:id="1">
    <w:p w:rsidR="005A6212" w:rsidRDefault="005A62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212" w:rsidRDefault="005A6212">
      <w:pPr>
        <w:spacing w:after="0" w:line="240" w:lineRule="auto"/>
      </w:pPr>
      <w:r>
        <w:separator/>
      </w:r>
    </w:p>
  </w:footnote>
  <w:footnote w:type="continuationSeparator" w:id="1">
    <w:p w:rsidR="005A6212" w:rsidRDefault="005A62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2A" w:rsidRPr="00244F2A" w:rsidRDefault="00894DB7" w:rsidP="00244F2A">
    <w:pPr>
      <w:pStyle w:val="Header"/>
      <w:rPr>
        <w:rFonts w:ascii="Times New Roman" w:hAnsi="Times New Roman" w:cs="Times New Roman"/>
        <w:sz w:val="24"/>
        <w:szCs w:val="24"/>
      </w:rPr>
    </w:pPr>
    <w:r w:rsidRPr="00244F2A">
      <w:rPr>
        <w:rFonts w:ascii="Times New Roman" w:hAnsi="Times New Roman" w:cs="Times New Roman"/>
        <w:sz w:val="24"/>
        <w:szCs w:val="24"/>
      </w:rPr>
      <w:t>COORDINATED CARE</w:t>
    </w:r>
    <w:sdt>
      <w:sdtPr>
        <w:rPr>
          <w:rFonts w:ascii="Times New Roman" w:hAnsi="Times New Roman" w:cs="Times New Roman"/>
          <w:sz w:val="24"/>
          <w:szCs w:val="24"/>
        </w:rPr>
        <w:id w:val="-983545229"/>
        <w:docPartObj>
          <w:docPartGallery w:val="Page Numbers (Top of Page)"/>
          <w:docPartUnique/>
        </w:docPartObj>
      </w:sdtPr>
      <w:sdtEndPr>
        <w:rPr>
          <w:noProof/>
        </w:rPr>
      </w:sdtEndPr>
      <w:sdtContent>
        <w:r w:rsidR="008C365A">
          <w:rPr>
            <w:rFonts w:ascii="Times New Roman" w:hAnsi="Times New Roman" w:cs="Times New Roman"/>
            <w:sz w:val="24"/>
            <w:szCs w:val="24"/>
          </w:rPr>
          <w:t xml:space="preserve">                                                                                                      </w:t>
        </w:r>
        <w:r w:rsidR="00C23492" w:rsidRPr="00244F2A">
          <w:rPr>
            <w:rFonts w:ascii="Times New Roman" w:hAnsi="Times New Roman" w:cs="Times New Roman"/>
            <w:sz w:val="24"/>
            <w:szCs w:val="24"/>
          </w:rPr>
          <w:fldChar w:fldCharType="begin"/>
        </w:r>
        <w:r w:rsidRPr="00244F2A">
          <w:rPr>
            <w:rFonts w:ascii="Times New Roman" w:hAnsi="Times New Roman" w:cs="Times New Roman"/>
            <w:sz w:val="24"/>
            <w:szCs w:val="24"/>
          </w:rPr>
          <w:instrText xml:space="preserve"> PAGE   \* MERGEFORMAT </w:instrText>
        </w:r>
        <w:r w:rsidR="00C23492" w:rsidRPr="00244F2A">
          <w:rPr>
            <w:rFonts w:ascii="Times New Roman" w:hAnsi="Times New Roman" w:cs="Times New Roman"/>
            <w:sz w:val="24"/>
            <w:szCs w:val="24"/>
          </w:rPr>
          <w:fldChar w:fldCharType="separate"/>
        </w:r>
        <w:r w:rsidR="003407EC">
          <w:rPr>
            <w:rFonts w:ascii="Times New Roman" w:hAnsi="Times New Roman" w:cs="Times New Roman"/>
            <w:noProof/>
            <w:sz w:val="24"/>
            <w:szCs w:val="24"/>
          </w:rPr>
          <w:t>8</w:t>
        </w:r>
        <w:r w:rsidR="00C23492" w:rsidRPr="00244F2A">
          <w:rPr>
            <w:rFonts w:ascii="Times New Roman" w:hAnsi="Times New Roman" w:cs="Times New Roman"/>
            <w:noProof/>
            <w:sz w:val="24"/>
            <w:szCs w:val="24"/>
          </w:rPr>
          <w:fldChar w:fldCharType="end"/>
        </w:r>
      </w:sdtContent>
    </w:sdt>
  </w:p>
  <w:p w:rsidR="00244F2A" w:rsidRDefault="00244F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2A" w:rsidRPr="00244F2A" w:rsidRDefault="00894DB7" w:rsidP="00244F2A">
    <w:pPr>
      <w:pStyle w:val="Header"/>
      <w:rPr>
        <w:rFonts w:ascii="Times New Roman" w:hAnsi="Times New Roman" w:cs="Times New Roman"/>
        <w:sz w:val="24"/>
        <w:szCs w:val="24"/>
      </w:rPr>
    </w:pPr>
    <w:r w:rsidRPr="00244F2A">
      <w:rPr>
        <w:rFonts w:ascii="Times New Roman" w:hAnsi="Times New Roman" w:cs="Times New Roman"/>
        <w:sz w:val="24"/>
        <w:szCs w:val="24"/>
      </w:rPr>
      <w:t>Running head: COORDINATED CARE</w:t>
    </w:r>
    <w:sdt>
      <w:sdtPr>
        <w:rPr>
          <w:rFonts w:ascii="Times New Roman" w:hAnsi="Times New Roman" w:cs="Times New Roman"/>
          <w:sz w:val="24"/>
          <w:szCs w:val="24"/>
        </w:rPr>
        <w:id w:val="97149483"/>
        <w:docPartObj>
          <w:docPartGallery w:val="Page Numbers (Top of Page)"/>
          <w:docPartUnique/>
        </w:docPartObj>
      </w:sdtPr>
      <w:sdtEndPr>
        <w:rPr>
          <w:noProof/>
        </w:rPr>
      </w:sdtEndPr>
      <w:sdtContent>
        <w:r w:rsidR="008C365A">
          <w:rPr>
            <w:rFonts w:ascii="Times New Roman" w:hAnsi="Times New Roman" w:cs="Times New Roman"/>
            <w:sz w:val="24"/>
            <w:szCs w:val="24"/>
          </w:rPr>
          <w:t xml:space="preserve">                                                                                </w:t>
        </w:r>
        <w:r w:rsidR="00C23492" w:rsidRPr="00244F2A">
          <w:rPr>
            <w:rFonts w:ascii="Times New Roman" w:hAnsi="Times New Roman" w:cs="Times New Roman"/>
            <w:sz w:val="24"/>
            <w:szCs w:val="24"/>
          </w:rPr>
          <w:fldChar w:fldCharType="begin"/>
        </w:r>
        <w:r w:rsidRPr="00244F2A">
          <w:rPr>
            <w:rFonts w:ascii="Times New Roman" w:hAnsi="Times New Roman" w:cs="Times New Roman"/>
            <w:sz w:val="24"/>
            <w:szCs w:val="24"/>
          </w:rPr>
          <w:instrText xml:space="preserve"> PAGE   \* MERGEFORMAT </w:instrText>
        </w:r>
        <w:r w:rsidR="00C23492" w:rsidRPr="00244F2A">
          <w:rPr>
            <w:rFonts w:ascii="Times New Roman" w:hAnsi="Times New Roman" w:cs="Times New Roman"/>
            <w:sz w:val="24"/>
            <w:szCs w:val="24"/>
          </w:rPr>
          <w:fldChar w:fldCharType="separate"/>
        </w:r>
        <w:r w:rsidR="003407EC">
          <w:rPr>
            <w:rFonts w:ascii="Times New Roman" w:hAnsi="Times New Roman" w:cs="Times New Roman"/>
            <w:noProof/>
            <w:sz w:val="24"/>
            <w:szCs w:val="24"/>
          </w:rPr>
          <w:t>1</w:t>
        </w:r>
        <w:r w:rsidR="00C23492" w:rsidRPr="00244F2A">
          <w:rPr>
            <w:rFonts w:ascii="Times New Roman" w:hAnsi="Times New Roman" w:cs="Times New Roman"/>
            <w:noProof/>
            <w:sz w:val="24"/>
            <w:szCs w:val="24"/>
          </w:rPr>
          <w:fldChar w:fldCharType="end"/>
        </w:r>
      </w:sdtContent>
    </w:sdt>
  </w:p>
  <w:p w:rsidR="00244F2A" w:rsidRPr="00244F2A" w:rsidRDefault="00244F2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wNjaxMDAzNDc2NjdU0lEKTi0uzszPAykwqQUA2aHGASwAAAA="/>
  </w:docVars>
  <w:rsids>
    <w:rsidRoot w:val="007D2AE5"/>
    <w:rsid w:val="000005C2"/>
    <w:rsid w:val="00044442"/>
    <w:rsid w:val="000446D2"/>
    <w:rsid w:val="000E6937"/>
    <w:rsid w:val="00124C2E"/>
    <w:rsid w:val="001B39A3"/>
    <w:rsid w:val="001C0646"/>
    <w:rsid w:val="002130C8"/>
    <w:rsid w:val="00244F2A"/>
    <w:rsid w:val="00271C6A"/>
    <w:rsid w:val="002F21F6"/>
    <w:rsid w:val="003407EC"/>
    <w:rsid w:val="003F6E49"/>
    <w:rsid w:val="00406B04"/>
    <w:rsid w:val="004138E2"/>
    <w:rsid w:val="004277EB"/>
    <w:rsid w:val="004514A8"/>
    <w:rsid w:val="00451556"/>
    <w:rsid w:val="004534F4"/>
    <w:rsid w:val="004E1249"/>
    <w:rsid w:val="005A6212"/>
    <w:rsid w:val="005C4B7A"/>
    <w:rsid w:val="005D32EC"/>
    <w:rsid w:val="00670A4E"/>
    <w:rsid w:val="006C1749"/>
    <w:rsid w:val="006D4783"/>
    <w:rsid w:val="006E34E4"/>
    <w:rsid w:val="00746122"/>
    <w:rsid w:val="00747C68"/>
    <w:rsid w:val="00747F5D"/>
    <w:rsid w:val="00766A36"/>
    <w:rsid w:val="007D2AE5"/>
    <w:rsid w:val="007E43AD"/>
    <w:rsid w:val="00890110"/>
    <w:rsid w:val="00894DB7"/>
    <w:rsid w:val="008C365A"/>
    <w:rsid w:val="00991036"/>
    <w:rsid w:val="00A10070"/>
    <w:rsid w:val="00B1325B"/>
    <w:rsid w:val="00B61BD3"/>
    <w:rsid w:val="00C21C0B"/>
    <w:rsid w:val="00C23492"/>
    <w:rsid w:val="00C4046B"/>
    <w:rsid w:val="00CC1D1A"/>
    <w:rsid w:val="00CD2BC7"/>
    <w:rsid w:val="00CF44C5"/>
    <w:rsid w:val="00D77B0D"/>
    <w:rsid w:val="00DB7FA7"/>
    <w:rsid w:val="00DD24EA"/>
    <w:rsid w:val="00E05F20"/>
    <w:rsid w:val="00E60FEB"/>
    <w:rsid w:val="00EB33EB"/>
    <w:rsid w:val="00EC002F"/>
    <w:rsid w:val="00F20C69"/>
    <w:rsid w:val="00F5292A"/>
    <w:rsid w:val="00F54B71"/>
    <w:rsid w:val="00F60BDE"/>
    <w:rsid w:val="00FE18FC"/>
    <w:rsid w:val="00FE2B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B0D"/>
    <w:rPr>
      <w:color w:val="0563C1" w:themeColor="hyperlink"/>
      <w:u w:val="single"/>
    </w:rPr>
  </w:style>
  <w:style w:type="character" w:customStyle="1" w:styleId="UnresolvedMention1">
    <w:name w:val="Unresolved Mention1"/>
    <w:basedOn w:val="DefaultParagraphFont"/>
    <w:uiPriority w:val="99"/>
    <w:semiHidden/>
    <w:unhideWhenUsed/>
    <w:rsid w:val="00D77B0D"/>
    <w:rPr>
      <w:color w:val="605E5C"/>
      <w:shd w:val="clear" w:color="auto" w:fill="E1DFDD"/>
    </w:rPr>
  </w:style>
  <w:style w:type="paragraph" w:styleId="Header">
    <w:name w:val="header"/>
    <w:basedOn w:val="Normal"/>
    <w:link w:val="HeaderChar"/>
    <w:uiPriority w:val="99"/>
    <w:unhideWhenUsed/>
    <w:rsid w:val="00244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F2A"/>
  </w:style>
  <w:style w:type="paragraph" w:styleId="Footer">
    <w:name w:val="footer"/>
    <w:basedOn w:val="Normal"/>
    <w:link w:val="FooterChar"/>
    <w:uiPriority w:val="99"/>
    <w:unhideWhenUsed/>
    <w:rsid w:val="00244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F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34/ijic.397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3122/jabfm.2016.01.15017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cuhealth.org/for-health-professionals/nursing/about-nursing-at-vcu/ana-code-ethic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doi.org/10.2196/jopm.89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2023</Words>
  <Characters>11536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2020-05-14T15:02:00Z</dcterms:created>
  <dcterms:modified xsi:type="dcterms:W3CDTF">2020-05-14T15:02:00Z</dcterms:modified>
</cp:coreProperties>
</file>